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38"/>
        <w:gridCol w:w="123"/>
        <w:gridCol w:w="18"/>
        <w:gridCol w:w="1025"/>
        <w:gridCol w:w="251"/>
        <w:gridCol w:w="974"/>
        <w:gridCol w:w="81"/>
        <w:gridCol w:w="1070"/>
        <w:gridCol w:w="178"/>
        <w:gridCol w:w="105"/>
        <w:gridCol w:w="68"/>
        <w:gridCol w:w="1066"/>
        <w:gridCol w:w="142"/>
        <w:gridCol w:w="2077"/>
      </w:tblGrid>
      <w:tr w:rsidR="00186DC0" w14:paraId="29A9ADBB" w14:textId="77777777" w:rsidTr="00186DC0">
        <w:tc>
          <w:tcPr>
            <w:tcW w:w="9016" w:type="dxa"/>
            <w:gridSpan w:val="14"/>
            <w:shd w:val="clear" w:color="auto" w:fill="A6A6A6" w:themeFill="background1" w:themeFillShade="A6"/>
          </w:tcPr>
          <w:p w14:paraId="30864249" w14:textId="1E02CE79" w:rsidR="00186DC0" w:rsidRDefault="00186DC0" w:rsidP="00186DC0">
            <w:pPr>
              <w:jc w:val="center"/>
              <w:rPr>
                <w:b/>
                <w:bCs/>
              </w:rPr>
            </w:pPr>
            <w:r>
              <w:rPr>
                <w:b/>
                <w:bCs/>
              </w:rPr>
              <w:t>Applicant Details</w:t>
            </w:r>
          </w:p>
        </w:tc>
      </w:tr>
      <w:tr w:rsidR="00186DC0" w14:paraId="09784331" w14:textId="77777777" w:rsidTr="00186DC0">
        <w:tc>
          <w:tcPr>
            <w:tcW w:w="1838" w:type="dxa"/>
          </w:tcPr>
          <w:p w14:paraId="484AC600" w14:textId="66679D50" w:rsidR="00186DC0" w:rsidRDefault="00186DC0" w:rsidP="00155016">
            <w:pPr>
              <w:spacing w:line="480" w:lineRule="auto"/>
              <w:rPr>
                <w:b/>
                <w:bCs/>
              </w:rPr>
            </w:pPr>
            <w:r>
              <w:rPr>
                <w:b/>
                <w:bCs/>
              </w:rPr>
              <w:t>Full Name</w:t>
            </w:r>
          </w:p>
        </w:tc>
        <w:tc>
          <w:tcPr>
            <w:tcW w:w="7178" w:type="dxa"/>
            <w:gridSpan w:val="13"/>
          </w:tcPr>
          <w:p w14:paraId="779AD207" w14:textId="77777777" w:rsidR="00186DC0" w:rsidRDefault="00186DC0" w:rsidP="00155016">
            <w:pPr>
              <w:spacing w:line="480" w:lineRule="auto"/>
              <w:rPr>
                <w:b/>
                <w:bCs/>
              </w:rPr>
            </w:pPr>
          </w:p>
        </w:tc>
      </w:tr>
      <w:tr w:rsidR="00186DC0" w14:paraId="7C783430" w14:textId="77777777" w:rsidTr="00186DC0">
        <w:tc>
          <w:tcPr>
            <w:tcW w:w="1838" w:type="dxa"/>
          </w:tcPr>
          <w:p w14:paraId="65B670F6" w14:textId="10FBA71D" w:rsidR="00186DC0" w:rsidRDefault="00186DC0" w:rsidP="00155016">
            <w:pPr>
              <w:spacing w:line="480" w:lineRule="auto"/>
              <w:rPr>
                <w:b/>
                <w:bCs/>
              </w:rPr>
            </w:pPr>
            <w:r>
              <w:rPr>
                <w:b/>
                <w:bCs/>
              </w:rPr>
              <w:t>Organisation</w:t>
            </w:r>
          </w:p>
        </w:tc>
        <w:tc>
          <w:tcPr>
            <w:tcW w:w="7178" w:type="dxa"/>
            <w:gridSpan w:val="13"/>
          </w:tcPr>
          <w:p w14:paraId="2318761E" w14:textId="6C752ED5" w:rsidR="00186DC0" w:rsidRDefault="00186DC0" w:rsidP="00155016">
            <w:pPr>
              <w:spacing w:line="480" w:lineRule="auto"/>
              <w:jc w:val="right"/>
              <w:rPr>
                <w:b/>
                <w:bCs/>
              </w:rPr>
            </w:pPr>
          </w:p>
        </w:tc>
      </w:tr>
      <w:tr w:rsidR="00186DC0" w14:paraId="38EE4E66" w14:textId="77777777" w:rsidTr="00186DC0">
        <w:tc>
          <w:tcPr>
            <w:tcW w:w="1838" w:type="dxa"/>
          </w:tcPr>
          <w:p w14:paraId="2A7706BB" w14:textId="53530648" w:rsidR="00186DC0" w:rsidRDefault="00186DC0" w:rsidP="00155016">
            <w:pPr>
              <w:spacing w:line="480" w:lineRule="auto"/>
              <w:rPr>
                <w:b/>
                <w:bCs/>
              </w:rPr>
            </w:pPr>
            <w:r>
              <w:rPr>
                <w:b/>
                <w:bCs/>
              </w:rPr>
              <w:t>Address</w:t>
            </w:r>
          </w:p>
        </w:tc>
        <w:tc>
          <w:tcPr>
            <w:tcW w:w="7178" w:type="dxa"/>
            <w:gridSpan w:val="13"/>
          </w:tcPr>
          <w:p w14:paraId="3349FFFD" w14:textId="77777777" w:rsidR="00186DC0" w:rsidRDefault="00186DC0" w:rsidP="00155016">
            <w:pPr>
              <w:spacing w:line="480" w:lineRule="auto"/>
              <w:rPr>
                <w:b/>
                <w:bCs/>
              </w:rPr>
            </w:pPr>
          </w:p>
        </w:tc>
      </w:tr>
      <w:tr w:rsidR="00186DC0" w14:paraId="33796B74" w14:textId="77777777" w:rsidTr="004448BC">
        <w:tc>
          <w:tcPr>
            <w:tcW w:w="1838" w:type="dxa"/>
          </w:tcPr>
          <w:p w14:paraId="29426F74" w14:textId="2C262AA9" w:rsidR="00186DC0" w:rsidRDefault="00186DC0" w:rsidP="00155016">
            <w:pPr>
              <w:spacing w:line="480" w:lineRule="auto"/>
              <w:rPr>
                <w:b/>
                <w:bCs/>
              </w:rPr>
            </w:pPr>
            <w:r>
              <w:rPr>
                <w:b/>
                <w:bCs/>
              </w:rPr>
              <w:t>Address</w:t>
            </w:r>
          </w:p>
        </w:tc>
        <w:tc>
          <w:tcPr>
            <w:tcW w:w="3544" w:type="dxa"/>
            <w:gridSpan w:val="7"/>
          </w:tcPr>
          <w:p w14:paraId="7F713F6E" w14:textId="77777777" w:rsidR="00186DC0" w:rsidRDefault="00186DC0" w:rsidP="00155016">
            <w:pPr>
              <w:spacing w:line="480" w:lineRule="auto"/>
              <w:rPr>
                <w:b/>
                <w:bCs/>
              </w:rPr>
            </w:pPr>
          </w:p>
        </w:tc>
        <w:tc>
          <w:tcPr>
            <w:tcW w:w="1417" w:type="dxa"/>
            <w:gridSpan w:val="4"/>
          </w:tcPr>
          <w:p w14:paraId="369B4AB5" w14:textId="30DE8366" w:rsidR="00186DC0" w:rsidRDefault="00186DC0" w:rsidP="00155016">
            <w:pPr>
              <w:spacing w:line="480" w:lineRule="auto"/>
              <w:rPr>
                <w:b/>
                <w:bCs/>
              </w:rPr>
            </w:pPr>
            <w:r>
              <w:rPr>
                <w:b/>
                <w:bCs/>
              </w:rPr>
              <w:t>Post Code</w:t>
            </w:r>
          </w:p>
        </w:tc>
        <w:tc>
          <w:tcPr>
            <w:tcW w:w="2217" w:type="dxa"/>
            <w:gridSpan w:val="2"/>
          </w:tcPr>
          <w:p w14:paraId="74BA8B28" w14:textId="4B83195F" w:rsidR="00186DC0" w:rsidRDefault="00186DC0" w:rsidP="00155016">
            <w:pPr>
              <w:spacing w:line="480" w:lineRule="auto"/>
              <w:rPr>
                <w:b/>
                <w:bCs/>
              </w:rPr>
            </w:pPr>
          </w:p>
        </w:tc>
      </w:tr>
      <w:tr w:rsidR="00186DC0" w14:paraId="7EAC1923" w14:textId="77777777" w:rsidTr="004448BC">
        <w:tc>
          <w:tcPr>
            <w:tcW w:w="1838" w:type="dxa"/>
          </w:tcPr>
          <w:p w14:paraId="6E7C5C6D" w14:textId="7D5DD0BF" w:rsidR="00186DC0" w:rsidRDefault="00186DC0" w:rsidP="00155016">
            <w:pPr>
              <w:spacing w:line="480" w:lineRule="auto"/>
              <w:rPr>
                <w:b/>
                <w:bCs/>
              </w:rPr>
            </w:pPr>
            <w:r>
              <w:rPr>
                <w:b/>
                <w:bCs/>
              </w:rPr>
              <w:t>Phone</w:t>
            </w:r>
          </w:p>
        </w:tc>
        <w:tc>
          <w:tcPr>
            <w:tcW w:w="3544" w:type="dxa"/>
            <w:gridSpan w:val="7"/>
          </w:tcPr>
          <w:p w14:paraId="056C2D44" w14:textId="77777777" w:rsidR="00186DC0" w:rsidRDefault="00186DC0" w:rsidP="00155016">
            <w:pPr>
              <w:spacing w:line="480" w:lineRule="auto"/>
              <w:rPr>
                <w:b/>
                <w:bCs/>
              </w:rPr>
            </w:pPr>
          </w:p>
        </w:tc>
        <w:tc>
          <w:tcPr>
            <w:tcW w:w="1417" w:type="dxa"/>
            <w:gridSpan w:val="4"/>
          </w:tcPr>
          <w:p w14:paraId="22113B28" w14:textId="18EC8980" w:rsidR="00186DC0" w:rsidRDefault="00186DC0" w:rsidP="00155016">
            <w:pPr>
              <w:spacing w:line="480" w:lineRule="auto"/>
              <w:rPr>
                <w:b/>
                <w:bCs/>
              </w:rPr>
            </w:pPr>
            <w:r>
              <w:rPr>
                <w:b/>
                <w:bCs/>
              </w:rPr>
              <w:t xml:space="preserve">Email </w:t>
            </w:r>
          </w:p>
        </w:tc>
        <w:tc>
          <w:tcPr>
            <w:tcW w:w="2217" w:type="dxa"/>
            <w:gridSpan w:val="2"/>
          </w:tcPr>
          <w:p w14:paraId="33F2A4E1" w14:textId="319A3EE9" w:rsidR="00186DC0" w:rsidRDefault="00186DC0" w:rsidP="00155016">
            <w:pPr>
              <w:spacing w:line="480" w:lineRule="auto"/>
              <w:rPr>
                <w:b/>
                <w:bCs/>
              </w:rPr>
            </w:pPr>
          </w:p>
        </w:tc>
      </w:tr>
      <w:tr w:rsidR="00186DC0" w14:paraId="3A9C0C8D" w14:textId="77777777" w:rsidTr="006B7434">
        <w:tc>
          <w:tcPr>
            <w:tcW w:w="9016" w:type="dxa"/>
            <w:gridSpan w:val="14"/>
            <w:shd w:val="clear" w:color="auto" w:fill="A6A6A6" w:themeFill="background1" w:themeFillShade="A6"/>
          </w:tcPr>
          <w:p w14:paraId="5E31E145" w14:textId="6B8EF104" w:rsidR="00186DC0" w:rsidRDefault="00186DC0" w:rsidP="00186DC0">
            <w:pPr>
              <w:jc w:val="center"/>
              <w:rPr>
                <w:b/>
                <w:bCs/>
              </w:rPr>
            </w:pPr>
            <w:r>
              <w:rPr>
                <w:b/>
                <w:bCs/>
              </w:rPr>
              <w:t>Hire Details</w:t>
            </w:r>
          </w:p>
        </w:tc>
      </w:tr>
      <w:tr w:rsidR="00186DC0" w14:paraId="697E7985" w14:textId="77777777" w:rsidTr="004448BC">
        <w:tc>
          <w:tcPr>
            <w:tcW w:w="1838" w:type="dxa"/>
          </w:tcPr>
          <w:p w14:paraId="083A4411" w14:textId="24BA167A" w:rsidR="00186DC0" w:rsidRDefault="00186DC0" w:rsidP="00155016">
            <w:pPr>
              <w:spacing w:line="480" w:lineRule="auto"/>
              <w:rPr>
                <w:b/>
                <w:bCs/>
              </w:rPr>
            </w:pPr>
            <w:r>
              <w:rPr>
                <w:b/>
                <w:bCs/>
              </w:rPr>
              <w:t>Dates of Hire</w:t>
            </w:r>
          </w:p>
        </w:tc>
        <w:tc>
          <w:tcPr>
            <w:tcW w:w="3544" w:type="dxa"/>
            <w:gridSpan w:val="7"/>
          </w:tcPr>
          <w:p w14:paraId="74F34EB8" w14:textId="77777777" w:rsidR="00186DC0" w:rsidRDefault="00186DC0" w:rsidP="00155016">
            <w:pPr>
              <w:spacing w:line="480" w:lineRule="auto"/>
              <w:rPr>
                <w:b/>
                <w:bCs/>
              </w:rPr>
            </w:pPr>
          </w:p>
        </w:tc>
        <w:tc>
          <w:tcPr>
            <w:tcW w:w="1417" w:type="dxa"/>
            <w:gridSpan w:val="4"/>
          </w:tcPr>
          <w:p w14:paraId="351FD68A" w14:textId="02462EDF" w:rsidR="00186DC0" w:rsidRDefault="00186DC0" w:rsidP="00155016">
            <w:pPr>
              <w:spacing w:line="480" w:lineRule="auto"/>
              <w:rPr>
                <w:b/>
                <w:bCs/>
              </w:rPr>
            </w:pPr>
            <w:r>
              <w:rPr>
                <w:b/>
                <w:bCs/>
              </w:rPr>
              <w:t>Day/s</w:t>
            </w:r>
          </w:p>
        </w:tc>
        <w:tc>
          <w:tcPr>
            <w:tcW w:w="2217" w:type="dxa"/>
            <w:gridSpan w:val="2"/>
          </w:tcPr>
          <w:p w14:paraId="3E51F706" w14:textId="087B1578" w:rsidR="00186DC0" w:rsidRDefault="00186DC0" w:rsidP="00155016">
            <w:pPr>
              <w:spacing w:line="480" w:lineRule="auto"/>
              <w:rPr>
                <w:b/>
                <w:bCs/>
              </w:rPr>
            </w:pPr>
          </w:p>
        </w:tc>
      </w:tr>
      <w:tr w:rsidR="00186DC0" w14:paraId="24344A82" w14:textId="77777777" w:rsidTr="004448BC">
        <w:tc>
          <w:tcPr>
            <w:tcW w:w="1838" w:type="dxa"/>
          </w:tcPr>
          <w:p w14:paraId="14EA46A5" w14:textId="6D7CB0B6" w:rsidR="00186DC0" w:rsidRDefault="00186DC0" w:rsidP="00155016">
            <w:pPr>
              <w:rPr>
                <w:b/>
                <w:bCs/>
              </w:rPr>
            </w:pPr>
            <w:r>
              <w:rPr>
                <w:b/>
                <w:bCs/>
              </w:rPr>
              <w:t>Hours of Hire</w:t>
            </w:r>
          </w:p>
        </w:tc>
        <w:tc>
          <w:tcPr>
            <w:tcW w:w="3544" w:type="dxa"/>
            <w:gridSpan w:val="7"/>
          </w:tcPr>
          <w:p w14:paraId="4B6C59EA" w14:textId="77777777" w:rsidR="00186DC0" w:rsidRDefault="00186DC0" w:rsidP="00155016">
            <w:pPr>
              <w:rPr>
                <w:b/>
                <w:bCs/>
              </w:rPr>
            </w:pPr>
          </w:p>
        </w:tc>
        <w:tc>
          <w:tcPr>
            <w:tcW w:w="1417" w:type="dxa"/>
            <w:gridSpan w:val="4"/>
          </w:tcPr>
          <w:p w14:paraId="16C239C8" w14:textId="6D705014" w:rsidR="00186DC0" w:rsidRDefault="00186DC0" w:rsidP="00155016">
            <w:pPr>
              <w:rPr>
                <w:b/>
                <w:bCs/>
              </w:rPr>
            </w:pPr>
            <w:r>
              <w:rPr>
                <w:b/>
                <w:bCs/>
              </w:rPr>
              <w:t>Recurring Event</w:t>
            </w:r>
          </w:p>
        </w:tc>
        <w:tc>
          <w:tcPr>
            <w:tcW w:w="2217" w:type="dxa"/>
            <w:gridSpan w:val="2"/>
          </w:tcPr>
          <w:p w14:paraId="7AA4ED66" w14:textId="1241CA0D" w:rsidR="00186DC0" w:rsidRDefault="00186DC0" w:rsidP="00155016">
            <w:pPr>
              <w:rPr>
                <w:b/>
                <w:bCs/>
              </w:rPr>
            </w:pPr>
            <w:r>
              <w:rPr>
                <w:b/>
                <w:bCs/>
              </w:rPr>
              <w:t>Yes                  No</w:t>
            </w:r>
          </w:p>
        </w:tc>
      </w:tr>
      <w:tr w:rsidR="00155016" w14:paraId="4DC7C141" w14:textId="77777777" w:rsidTr="00942E74">
        <w:tc>
          <w:tcPr>
            <w:tcW w:w="1838" w:type="dxa"/>
            <w:vMerge w:val="restart"/>
          </w:tcPr>
          <w:p w14:paraId="66EDBC74" w14:textId="7857B325" w:rsidR="00155016" w:rsidRDefault="00155016" w:rsidP="00155016">
            <w:pPr>
              <w:rPr>
                <w:b/>
                <w:bCs/>
              </w:rPr>
            </w:pPr>
            <w:r>
              <w:rPr>
                <w:b/>
                <w:bCs/>
              </w:rPr>
              <w:t>Purpose/Event</w:t>
            </w:r>
          </w:p>
        </w:tc>
        <w:tc>
          <w:tcPr>
            <w:tcW w:w="7178" w:type="dxa"/>
            <w:gridSpan w:val="13"/>
          </w:tcPr>
          <w:p w14:paraId="7A41EA55" w14:textId="77777777" w:rsidR="00155016" w:rsidRDefault="00155016" w:rsidP="00155016">
            <w:pPr>
              <w:spacing w:line="480" w:lineRule="auto"/>
              <w:rPr>
                <w:b/>
                <w:bCs/>
              </w:rPr>
            </w:pPr>
          </w:p>
        </w:tc>
      </w:tr>
      <w:tr w:rsidR="004448BC" w14:paraId="2C981317" w14:textId="77777777" w:rsidTr="004448BC">
        <w:tc>
          <w:tcPr>
            <w:tcW w:w="1838" w:type="dxa"/>
            <w:vMerge/>
          </w:tcPr>
          <w:p w14:paraId="12E5A353" w14:textId="77777777" w:rsidR="004448BC" w:rsidRDefault="004448BC" w:rsidP="00155016">
            <w:pPr>
              <w:rPr>
                <w:b/>
                <w:bCs/>
              </w:rPr>
            </w:pPr>
          </w:p>
        </w:tc>
        <w:tc>
          <w:tcPr>
            <w:tcW w:w="3544" w:type="dxa"/>
            <w:gridSpan w:val="7"/>
          </w:tcPr>
          <w:p w14:paraId="3FBFFBFB" w14:textId="77777777" w:rsidR="004448BC" w:rsidRDefault="004448BC" w:rsidP="00155016">
            <w:pPr>
              <w:spacing w:line="480" w:lineRule="auto"/>
              <w:rPr>
                <w:b/>
                <w:bCs/>
              </w:rPr>
            </w:pPr>
          </w:p>
        </w:tc>
        <w:tc>
          <w:tcPr>
            <w:tcW w:w="1417" w:type="dxa"/>
            <w:gridSpan w:val="4"/>
          </w:tcPr>
          <w:p w14:paraId="4332B5AF" w14:textId="107B0C97" w:rsidR="004448BC" w:rsidRDefault="004448BC" w:rsidP="00155016">
            <w:pPr>
              <w:spacing w:line="480" w:lineRule="auto"/>
              <w:rPr>
                <w:b/>
                <w:bCs/>
              </w:rPr>
            </w:pPr>
            <w:r>
              <w:rPr>
                <w:b/>
                <w:bCs/>
              </w:rPr>
              <w:t>Max People</w:t>
            </w:r>
          </w:p>
        </w:tc>
        <w:tc>
          <w:tcPr>
            <w:tcW w:w="2217" w:type="dxa"/>
            <w:gridSpan w:val="2"/>
          </w:tcPr>
          <w:p w14:paraId="0EB76486" w14:textId="1FA60950" w:rsidR="004448BC" w:rsidRDefault="004448BC" w:rsidP="00155016">
            <w:pPr>
              <w:spacing w:line="480" w:lineRule="auto"/>
              <w:rPr>
                <w:b/>
                <w:bCs/>
              </w:rPr>
            </w:pPr>
          </w:p>
        </w:tc>
      </w:tr>
      <w:tr w:rsidR="001C03BA" w14:paraId="508B7866" w14:textId="77777777" w:rsidTr="00886C3C">
        <w:tc>
          <w:tcPr>
            <w:tcW w:w="9016" w:type="dxa"/>
            <w:gridSpan w:val="14"/>
            <w:shd w:val="clear" w:color="auto" w:fill="A6A6A6" w:themeFill="background1" w:themeFillShade="A6"/>
          </w:tcPr>
          <w:p w14:paraId="29D44C9A" w14:textId="4EC7B985" w:rsidR="001C03BA" w:rsidRPr="00765D2F" w:rsidRDefault="001C03BA" w:rsidP="00886C3C">
            <w:pPr>
              <w:jc w:val="center"/>
            </w:pPr>
            <w:r w:rsidRPr="00765D2F">
              <w:t>Rates</w:t>
            </w:r>
          </w:p>
        </w:tc>
      </w:tr>
      <w:tr w:rsidR="001C03BA" w14:paraId="7AAB7DDD" w14:textId="77777777" w:rsidTr="00283A58">
        <w:tc>
          <w:tcPr>
            <w:tcW w:w="1980" w:type="dxa"/>
            <w:gridSpan w:val="3"/>
          </w:tcPr>
          <w:p w14:paraId="1196D3B3" w14:textId="31189C0E" w:rsidR="001C03BA" w:rsidRDefault="001C03BA" w:rsidP="00886C3C">
            <w:pPr>
              <w:spacing w:line="480" w:lineRule="auto"/>
              <w:rPr>
                <w:b/>
                <w:bCs/>
              </w:rPr>
            </w:pPr>
            <w:r>
              <w:rPr>
                <w:b/>
                <w:bCs/>
              </w:rPr>
              <w:t>Letwell Residents</w:t>
            </w:r>
          </w:p>
        </w:tc>
        <w:tc>
          <w:tcPr>
            <w:tcW w:w="1276" w:type="dxa"/>
            <w:gridSpan w:val="2"/>
          </w:tcPr>
          <w:p w14:paraId="5CB3C764" w14:textId="6DE4BC75" w:rsidR="001C03BA" w:rsidRPr="00765D2F" w:rsidRDefault="00765D2F" w:rsidP="00886C3C">
            <w:pPr>
              <w:spacing w:line="480" w:lineRule="auto"/>
            </w:pPr>
            <w:r w:rsidRPr="00765D2F">
              <w:t>£</w:t>
            </w:r>
            <w:r w:rsidR="007D1A31">
              <w:t>8</w:t>
            </w:r>
            <w:r w:rsidRPr="00765D2F">
              <w:t xml:space="preserve"> / Hour</w:t>
            </w:r>
          </w:p>
        </w:tc>
        <w:tc>
          <w:tcPr>
            <w:tcW w:w="1055" w:type="dxa"/>
            <w:gridSpan w:val="2"/>
          </w:tcPr>
          <w:p w14:paraId="77F5262F" w14:textId="4A1C572A" w:rsidR="001C03BA" w:rsidRDefault="001C03BA" w:rsidP="00886C3C">
            <w:pPr>
              <w:spacing w:line="480" w:lineRule="auto"/>
              <w:rPr>
                <w:b/>
                <w:bCs/>
              </w:rPr>
            </w:pPr>
            <w:r>
              <w:rPr>
                <w:b/>
                <w:bCs/>
              </w:rPr>
              <w:t>Others</w:t>
            </w:r>
          </w:p>
        </w:tc>
        <w:tc>
          <w:tcPr>
            <w:tcW w:w="1249" w:type="dxa"/>
            <w:gridSpan w:val="2"/>
          </w:tcPr>
          <w:p w14:paraId="62442A0E" w14:textId="655ABD89" w:rsidR="001C03BA" w:rsidRPr="00765D2F" w:rsidRDefault="00765D2F" w:rsidP="00886C3C">
            <w:pPr>
              <w:spacing w:line="480" w:lineRule="auto"/>
            </w:pPr>
            <w:r w:rsidRPr="00765D2F">
              <w:t>£ 1</w:t>
            </w:r>
            <w:r w:rsidR="007D1A31">
              <w:t>2</w:t>
            </w:r>
            <w:r w:rsidRPr="00765D2F">
              <w:t xml:space="preserve"> / Hour</w:t>
            </w:r>
          </w:p>
        </w:tc>
        <w:tc>
          <w:tcPr>
            <w:tcW w:w="1381" w:type="dxa"/>
            <w:gridSpan w:val="4"/>
          </w:tcPr>
          <w:p w14:paraId="6C0E457B" w14:textId="7A80527B" w:rsidR="001C03BA" w:rsidRDefault="001C03BA" w:rsidP="00886C3C">
            <w:pPr>
              <w:spacing w:line="480" w:lineRule="auto"/>
              <w:rPr>
                <w:b/>
                <w:bCs/>
              </w:rPr>
            </w:pPr>
            <w:r>
              <w:rPr>
                <w:b/>
                <w:bCs/>
              </w:rPr>
              <w:t>Commercial</w:t>
            </w:r>
          </w:p>
        </w:tc>
        <w:tc>
          <w:tcPr>
            <w:tcW w:w="2075" w:type="dxa"/>
          </w:tcPr>
          <w:p w14:paraId="7A8C7D2F" w14:textId="490E2731" w:rsidR="001C03BA" w:rsidRPr="00765D2F" w:rsidRDefault="00765D2F" w:rsidP="00886C3C">
            <w:pPr>
              <w:spacing w:line="480" w:lineRule="auto"/>
            </w:pPr>
            <w:r w:rsidRPr="00765D2F">
              <w:t>£2</w:t>
            </w:r>
            <w:r w:rsidR="00EF6305">
              <w:t>5</w:t>
            </w:r>
            <w:r w:rsidRPr="00765D2F">
              <w:t xml:space="preserve"> / Hour</w:t>
            </w:r>
          </w:p>
        </w:tc>
      </w:tr>
      <w:tr w:rsidR="00765D2F" w14:paraId="076A7502" w14:textId="77777777" w:rsidTr="00234FBA">
        <w:tc>
          <w:tcPr>
            <w:tcW w:w="9016" w:type="dxa"/>
            <w:gridSpan w:val="14"/>
          </w:tcPr>
          <w:p w14:paraId="1F6C99D5" w14:textId="77777777" w:rsidR="00765D2F" w:rsidRPr="00FE7491" w:rsidRDefault="00765D2F" w:rsidP="00765D2F">
            <w:pPr>
              <w:spacing w:line="276" w:lineRule="auto"/>
              <w:rPr>
                <w:sz w:val="18"/>
                <w:szCs w:val="18"/>
              </w:rPr>
            </w:pPr>
            <w:r w:rsidRPr="00FE7491">
              <w:rPr>
                <w:sz w:val="18"/>
                <w:szCs w:val="18"/>
              </w:rPr>
              <w:t>Rental time is calculated to include set up time prior to the event, and clear down time to return the hall to clean condition.  More than one event may be taking place on the day so please ensure you allow sufficient time.</w:t>
            </w:r>
          </w:p>
          <w:p w14:paraId="245636A1" w14:textId="77777777" w:rsidR="00207E08" w:rsidRPr="00207E08" w:rsidRDefault="00207E08" w:rsidP="00207E08">
            <w:pPr>
              <w:contextualSpacing/>
            </w:pPr>
            <w:r w:rsidRPr="00207E08">
              <w:t xml:space="preserve">Payment must be made </w:t>
            </w:r>
            <w:r w:rsidRPr="00207E08">
              <w:rPr>
                <w:b/>
                <w:bCs/>
              </w:rPr>
              <w:t>prior</w:t>
            </w:r>
            <w:r w:rsidRPr="00207E08">
              <w:t xml:space="preserve"> to the event to Letwell Parish Council:</w:t>
            </w:r>
          </w:p>
          <w:p w14:paraId="556E66CC" w14:textId="695E40C6" w:rsidR="00207E08" w:rsidRPr="00765D2F" w:rsidRDefault="00207E08" w:rsidP="00207E08">
            <w:pPr>
              <w:contextualSpacing/>
            </w:pPr>
            <w:r w:rsidRPr="00207E08">
              <w:t xml:space="preserve">Account: 06520642 </w:t>
            </w:r>
            <w:r w:rsidRPr="00207E08">
              <w:tab/>
              <w:t>Sort Code: 52-30-50</w:t>
            </w:r>
          </w:p>
        </w:tc>
      </w:tr>
      <w:tr w:rsidR="006D18F4" w:rsidRPr="006D18F4" w14:paraId="3D53EA96" w14:textId="77777777" w:rsidTr="00AD73FA">
        <w:tc>
          <w:tcPr>
            <w:tcW w:w="3005" w:type="dxa"/>
            <w:gridSpan w:val="4"/>
          </w:tcPr>
          <w:p w14:paraId="1157B67D" w14:textId="77777777" w:rsidR="006D18F4" w:rsidRDefault="006D18F4" w:rsidP="00765D2F">
            <w:pPr>
              <w:spacing w:line="276" w:lineRule="auto"/>
              <w:rPr>
                <w:b/>
                <w:bCs/>
              </w:rPr>
            </w:pPr>
            <w:r w:rsidRPr="006D18F4">
              <w:rPr>
                <w:b/>
                <w:bCs/>
              </w:rPr>
              <w:t>Amount Due:</w:t>
            </w:r>
          </w:p>
          <w:p w14:paraId="5FFF05E9" w14:textId="3DB62FE2" w:rsidR="00AD73FA" w:rsidRPr="006D18F4" w:rsidRDefault="00AD73FA" w:rsidP="00765D2F">
            <w:pPr>
              <w:spacing w:line="276" w:lineRule="auto"/>
              <w:rPr>
                <w:b/>
                <w:bCs/>
              </w:rPr>
            </w:pPr>
          </w:p>
        </w:tc>
        <w:tc>
          <w:tcPr>
            <w:tcW w:w="2377" w:type="dxa"/>
            <w:gridSpan w:val="4"/>
          </w:tcPr>
          <w:p w14:paraId="56E8DE60" w14:textId="05237E70" w:rsidR="006D18F4" w:rsidRPr="006D18F4" w:rsidRDefault="00AD73FA" w:rsidP="00765D2F">
            <w:pPr>
              <w:spacing w:line="276" w:lineRule="auto"/>
              <w:rPr>
                <w:b/>
                <w:bCs/>
              </w:rPr>
            </w:pPr>
            <w:r>
              <w:rPr>
                <w:b/>
                <w:bCs/>
              </w:rPr>
              <w:t>£</w:t>
            </w:r>
          </w:p>
        </w:tc>
        <w:tc>
          <w:tcPr>
            <w:tcW w:w="1417" w:type="dxa"/>
            <w:gridSpan w:val="4"/>
          </w:tcPr>
          <w:p w14:paraId="5592969B" w14:textId="10A2F7E1" w:rsidR="006D18F4" w:rsidRPr="006D18F4" w:rsidRDefault="006D18F4" w:rsidP="00765D2F">
            <w:pPr>
              <w:spacing w:line="276" w:lineRule="auto"/>
              <w:rPr>
                <w:b/>
                <w:bCs/>
              </w:rPr>
            </w:pPr>
            <w:r w:rsidRPr="006D18F4">
              <w:rPr>
                <w:b/>
                <w:bCs/>
              </w:rPr>
              <w:t>Date Paid:</w:t>
            </w:r>
          </w:p>
        </w:tc>
        <w:tc>
          <w:tcPr>
            <w:tcW w:w="2217" w:type="dxa"/>
            <w:gridSpan w:val="2"/>
          </w:tcPr>
          <w:p w14:paraId="5EB0BD1D" w14:textId="25F26AFC" w:rsidR="006D18F4" w:rsidRPr="006D18F4" w:rsidRDefault="006D18F4" w:rsidP="00765D2F">
            <w:pPr>
              <w:spacing w:line="276" w:lineRule="auto"/>
              <w:rPr>
                <w:b/>
                <w:bCs/>
              </w:rPr>
            </w:pPr>
          </w:p>
        </w:tc>
      </w:tr>
      <w:tr w:rsidR="00765D2F" w14:paraId="1B50B025" w14:textId="77777777" w:rsidTr="00886C3C">
        <w:tc>
          <w:tcPr>
            <w:tcW w:w="9016" w:type="dxa"/>
            <w:gridSpan w:val="14"/>
            <w:shd w:val="clear" w:color="auto" w:fill="A6A6A6" w:themeFill="background1" w:themeFillShade="A6"/>
          </w:tcPr>
          <w:p w14:paraId="06D7AE91" w14:textId="1EF6F32E" w:rsidR="00765D2F" w:rsidRDefault="00765D2F" w:rsidP="00886C3C">
            <w:pPr>
              <w:jc w:val="center"/>
              <w:rPr>
                <w:b/>
                <w:bCs/>
              </w:rPr>
            </w:pPr>
            <w:r>
              <w:rPr>
                <w:b/>
                <w:bCs/>
              </w:rPr>
              <w:t>Declaration</w:t>
            </w:r>
          </w:p>
        </w:tc>
      </w:tr>
      <w:tr w:rsidR="00765D2F" w14:paraId="0ED608CF" w14:textId="77777777" w:rsidTr="00765D2F">
        <w:tc>
          <w:tcPr>
            <w:tcW w:w="1838" w:type="dxa"/>
          </w:tcPr>
          <w:p w14:paraId="01822927" w14:textId="77777777" w:rsidR="00765D2F" w:rsidRDefault="00765D2F" w:rsidP="00886C3C">
            <w:pPr>
              <w:spacing w:line="480" w:lineRule="auto"/>
              <w:rPr>
                <w:b/>
                <w:bCs/>
              </w:rPr>
            </w:pPr>
            <w:r>
              <w:rPr>
                <w:b/>
                <w:bCs/>
              </w:rPr>
              <w:t>Full Name</w:t>
            </w:r>
          </w:p>
        </w:tc>
        <w:tc>
          <w:tcPr>
            <w:tcW w:w="2392" w:type="dxa"/>
            <w:gridSpan w:val="5"/>
          </w:tcPr>
          <w:p w14:paraId="27060AC6" w14:textId="77777777" w:rsidR="00765D2F" w:rsidRDefault="00765D2F" w:rsidP="00886C3C">
            <w:pPr>
              <w:spacing w:line="480" w:lineRule="auto"/>
              <w:rPr>
                <w:b/>
                <w:bCs/>
              </w:rPr>
            </w:pPr>
          </w:p>
        </w:tc>
        <w:tc>
          <w:tcPr>
            <w:tcW w:w="1435" w:type="dxa"/>
            <w:gridSpan w:val="4"/>
          </w:tcPr>
          <w:p w14:paraId="2DD812DD" w14:textId="1475FB40" w:rsidR="00765D2F" w:rsidRDefault="00765D2F" w:rsidP="00886C3C">
            <w:pPr>
              <w:spacing w:line="480" w:lineRule="auto"/>
              <w:rPr>
                <w:b/>
                <w:bCs/>
              </w:rPr>
            </w:pPr>
            <w:r>
              <w:rPr>
                <w:b/>
                <w:bCs/>
              </w:rPr>
              <w:t>Signed</w:t>
            </w:r>
          </w:p>
        </w:tc>
        <w:tc>
          <w:tcPr>
            <w:tcW w:w="3351" w:type="dxa"/>
            <w:gridSpan w:val="4"/>
          </w:tcPr>
          <w:p w14:paraId="797168FF" w14:textId="39EF2909" w:rsidR="00765D2F" w:rsidRDefault="00765D2F" w:rsidP="00886C3C">
            <w:pPr>
              <w:spacing w:line="480" w:lineRule="auto"/>
              <w:rPr>
                <w:b/>
                <w:bCs/>
              </w:rPr>
            </w:pPr>
          </w:p>
        </w:tc>
      </w:tr>
      <w:tr w:rsidR="00765D2F" w14:paraId="5E14F5C9" w14:textId="77777777" w:rsidTr="00765D2F">
        <w:tc>
          <w:tcPr>
            <w:tcW w:w="1838" w:type="dxa"/>
          </w:tcPr>
          <w:p w14:paraId="0F48BB4A" w14:textId="55BF7318" w:rsidR="00765D2F" w:rsidRDefault="00765D2F" w:rsidP="00886C3C">
            <w:pPr>
              <w:spacing w:line="480" w:lineRule="auto"/>
              <w:rPr>
                <w:b/>
                <w:bCs/>
              </w:rPr>
            </w:pPr>
            <w:r>
              <w:rPr>
                <w:b/>
                <w:bCs/>
              </w:rPr>
              <w:t xml:space="preserve">Position </w:t>
            </w:r>
            <w:r w:rsidRPr="00765D2F">
              <w:rPr>
                <w:b/>
                <w:bCs/>
                <w:sz w:val="16"/>
                <w:szCs w:val="16"/>
              </w:rPr>
              <w:t>if Business</w:t>
            </w:r>
          </w:p>
        </w:tc>
        <w:tc>
          <w:tcPr>
            <w:tcW w:w="2392" w:type="dxa"/>
            <w:gridSpan w:val="5"/>
          </w:tcPr>
          <w:p w14:paraId="7445B1CA" w14:textId="77777777" w:rsidR="00765D2F" w:rsidRDefault="00765D2F" w:rsidP="00886C3C">
            <w:pPr>
              <w:spacing w:line="480" w:lineRule="auto"/>
              <w:rPr>
                <w:b/>
                <w:bCs/>
              </w:rPr>
            </w:pPr>
          </w:p>
        </w:tc>
        <w:tc>
          <w:tcPr>
            <w:tcW w:w="1435" w:type="dxa"/>
            <w:gridSpan w:val="4"/>
          </w:tcPr>
          <w:p w14:paraId="30C27D28" w14:textId="5508388E" w:rsidR="00765D2F" w:rsidRDefault="00765D2F" w:rsidP="00886C3C">
            <w:pPr>
              <w:spacing w:line="480" w:lineRule="auto"/>
              <w:rPr>
                <w:b/>
                <w:bCs/>
              </w:rPr>
            </w:pPr>
            <w:r>
              <w:rPr>
                <w:b/>
                <w:bCs/>
              </w:rPr>
              <w:t>Print Name</w:t>
            </w:r>
          </w:p>
        </w:tc>
        <w:tc>
          <w:tcPr>
            <w:tcW w:w="3351" w:type="dxa"/>
            <w:gridSpan w:val="4"/>
          </w:tcPr>
          <w:p w14:paraId="30483B3A" w14:textId="77777777" w:rsidR="00765D2F" w:rsidRDefault="00765D2F" w:rsidP="00886C3C">
            <w:pPr>
              <w:spacing w:line="480" w:lineRule="auto"/>
              <w:rPr>
                <w:b/>
                <w:bCs/>
              </w:rPr>
            </w:pPr>
          </w:p>
        </w:tc>
      </w:tr>
      <w:tr w:rsidR="00765D2F" w14:paraId="3881A44A" w14:textId="77777777" w:rsidTr="00886C3C">
        <w:tc>
          <w:tcPr>
            <w:tcW w:w="9016" w:type="dxa"/>
            <w:gridSpan w:val="14"/>
            <w:shd w:val="clear" w:color="auto" w:fill="A6A6A6" w:themeFill="background1" w:themeFillShade="A6"/>
          </w:tcPr>
          <w:p w14:paraId="7C85EA7C" w14:textId="013ED774" w:rsidR="00765D2F" w:rsidRDefault="00765D2F" w:rsidP="00886C3C">
            <w:pPr>
              <w:jc w:val="center"/>
              <w:rPr>
                <w:b/>
                <w:bCs/>
              </w:rPr>
            </w:pPr>
            <w:r>
              <w:rPr>
                <w:b/>
                <w:bCs/>
              </w:rPr>
              <w:t>Booking Confirmation</w:t>
            </w:r>
          </w:p>
        </w:tc>
      </w:tr>
      <w:tr w:rsidR="00765D2F" w14:paraId="220D2C38" w14:textId="77777777" w:rsidTr="00FD0503">
        <w:tc>
          <w:tcPr>
            <w:tcW w:w="1961" w:type="dxa"/>
            <w:gridSpan w:val="2"/>
          </w:tcPr>
          <w:p w14:paraId="60886D7E" w14:textId="3CA306AF" w:rsidR="00765D2F" w:rsidRDefault="00765D2F" w:rsidP="00886C3C">
            <w:pPr>
              <w:spacing w:line="480" w:lineRule="auto"/>
              <w:rPr>
                <w:b/>
                <w:bCs/>
              </w:rPr>
            </w:pPr>
            <w:r>
              <w:rPr>
                <w:b/>
                <w:bCs/>
              </w:rPr>
              <w:t>Accepted/Rejected</w:t>
            </w:r>
          </w:p>
        </w:tc>
        <w:tc>
          <w:tcPr>
            <w:tcW w:w="2347" w:type="dxa"/>
            <w:gridSpan w:val="5"/>
          </w:tcPr>
          <w:p w14:paraId="6CDD66F8" w14:textId="77777777" w:rsidR="00765D2F" w:rsidRDefault="00765D2F" w:rsidP="00886C3C">
            <w:pPr>
              <w:spacing w:line="480" w:lineRule="auto"/>
              <w:rPr>
                <w:b/>
                <w:bCs/>
              </w:rPr>
            </w:pPr>
          </w:p>
        </w:tc>
        <w:tc>
          <w:tcPr>
            <w:tcW w:w="1422" w:type="dxa"/>
            <w:gridSpan w:val="4"/>
          </w:tcPr>
          <w:p w14:paraId="04C41D07" w14:textId="77777777" w:rsidR="00765D2F" w:rsidRDefault="00765D2F" w:rsidP="00886C3C">
            <w:pPr>
              <w:spacing w:line="480" w:lineRule="auto"/>
              <w:rPr>
                <w:b/>
                <w:bCs/>
              </w:rPr>
            </w:pPr>
            <w:r>
              <w:rPr>
                <w:b/>
                <w:bCs/>
              </w:rPr>
              <w:t>Signed</w:t>
            </w:r>
          </w:p>
        </w:tc>
        <w:tc>
          <w:tcPr>
            <w:tcW w:w="3286" w:type="dxa"/>
            <w:gridSpan w:val="3"/>
          </w:tcPr>
          <w:p w14:paraId="729A3C6E" w14:textId="77777777" w:rsidR="00765D2F" w:rsidRDefault="00765D2F" w:rsidP="00886C3C">
            <w:pPr>
              <w:spacing w:line="480" w:lineRule="auto"/>
              <w:rPr>
                <w:b/>
                <w:bCs/>
              </w:rPr>
            </w:pPr>
          </w:p>
        </w:tc>
      </w:tr>
      <w:tr w:rsidR="00765D2F" w14:paraId="19797BB4" w14:textId="77777777" w:rsidTr="00FD0503">
        <w:tc>
          <w:tcPr>
            <w:tcW w:w="1961" w:type="dxa"/>
            <w:gridSpan w:val="2"/>
          </w:tcPr>
          <w:p w14:paraId="094E98D1" w14:textId="7E69F13B" w:rsidR="00765D2F" w:rsidRDefault="00765D2F" w:rsidP="00886C3C">
            <w:pPr>
              <w:spacing w:line="480" w:lineRule="auto"/>
              <w:rPr>
                <w:b/>
                <w:bCs/>
              </w:rPr>
            </w:pPr>
            <w:r>
              <w:rPr>
                <w:b/>
                <w:bCs/>
              </w:rPr>
              <w:t>Position</w:t>
            </w:r>
          </w:p>
        </w:tc>
        <w:tc>
          <w:tcPr>
            <w:tcW w:w="2347" w:type="dxa"/>
            <w:gridSpan w:val="5"/>
          </w:tcPr>
          <w:p w14:paraId="27494532" w14:textId="77777777" w:rsidR="00765D2F" w:rsidRDefault="00765D2F" w:rsidP="00886C3C">
            <w:pPr>
              <w:spacing w:line="480" w:lineRule="auto"/>
              <w:rPr>
                <w:b/>
                <w:bCs/>
              </w:rPr>
            </w:pPr>
          </w:p>
        </w:tc>
        <w:tc>
          <w:tcPr>
            <w:tcW w:w="1422" w:type="dxa"/>
            <w:gridSpan w:val="4"/>
          </w:tcPr>
          <w:p w14:paraId="40F05CA4" w14:textId="6AD88349" w:rsidR="00765D2F" w:rsidRDefault="00765D2F" w:rsidP="00886C3C">
            <w:pPr>
              <w:spacing w:line="480" w:lineRule="auto"/>
              <w:rPr>
                <w:b/>
                <w:bCs/>
              </w:rPr>
            </w:pPr>
            <w:r>
              <w:rPr>
                <w:b/>
                <w:bCs/>
              </w:rPr>
              <w:t>Date</w:t>
            </w:r>
          </w:p>
        </w:tc>
        <w:tc>
          <w:tcPr>
            <w:tcW w:w="3286" w:type="dxa"/>
            <w:gridSpan w:val="3"/>
          </w:tcPr>
          <w:p w14:paraId="601ED25F" w14:textId="77777777" w:rsidR="00765D2F" w:rsidRDefault="00765D2F" w:rsidP="00886C3C">
            <w:pPr>
              <w:spacing w:line="480" w:lineRule="auto"/>
              <w:rPr>
                <w:b/>
                <w:bCs/>
              </w:rPr>
            </w:pPr>
          </w:p>
        </w:tc>
      </w:tr>
    </w:tbl>
    <w:p w14:paraId="7971CA44" w14:textId="451F1590" w:rsidR="000D3615" w:rsidRDefault="00765D2F" w:rsidP="000D3615">
      <w:pPr>
        <w:rPr>
          <w:b/>
          <w:bCs/>
        </w:rPr>
      </w:pPr>
      <w:r>
        <w:rPr>
          <w:b/>
          <w:bCs/>
        </w:rPr>
        <w:t>Please return completed form to Email:</w:t>
      </w:r>
      <w:r w:rsidR="00BA0F94">
        <w:rPr>
          <w:b/>
          <w:bCs/>
        </w:rPr>
        <w:t>villagehall@letwell-pc.gov</w:t>
      </w:r>
      <w:r w:rsidR="00C53786">
        <w:rPr>
          <w:b/>
          <w:bCs/>
        </w:rPr>
        <w:t>.uk</w:t>
      </w:r>
      <w:r w:rsidR="00CD308E">
        <w:rPr>
          <w:b/>
          <w:bCs/>
        </w:rPr>
        <w:t xml:space="preserve"> or call either </w:t>
      </w:r>
      <w:r w:rsidR="00403AA5">
        <w:rPr>
          <w:b/>
          <w:bCs/>
        </w:rPr>
        <w:t>Christina</w:t>
      </w:r>
      <w:r w:rsidR="00437953">
        <w:rPr>
          <w:b/>
          <w:bCs/>
        </w:rPr>
        <w:t>: 07941 026874 or Martin: 07540 371641</w:t>
      </w:r>
    </w:p>
    <w:p w14:paraId="2C6F365A" w14:textId="1EC7FE41" w:rsidR="00155016" w:rsidRDefault="00155016" w:rsidP="000D3615">
      <w:pPr>
        <w:rPr>
          <w:b/>
          <w:bCs/>
        </w:rPr>
      </w:pPr>
      <w:r>
        <w:rPr>
          <w:b/>
          <w:bCs/>
        </w:rPr>
        <w:t>The</w:t>
      </w:r>
      <w:r w:rsidR="001C03BA">
        <w:rPr>
          <w:b/>
          <w:bCs/>
        </w:rPr>
        <w:t xml:space="preserve"> terms of</w:t>
      </w:r>
      <w:r>
        <w:rPr>
          <w:b/>
          <w:bCs/>
        </w:rPr>
        <w:t xml:space="preserve"> rental of the village hall </w:t>
      </w:r>
      <w:r w:rsidR="001C03BA">
        <w:rPr>
          <w:b/>
          <w:bCs/>
        </w:rPr>
        <w:t>are set out over, and each renter is responsible for adhering to the terms.</w:t>
      </w:r>
    </w:p>
    <w:p w14:paraId="7456DB4F" w14:textId="77777777" w:rsidR="00CF2019" w:rsidRPr="00CF2019" w:rsidRDefault="00FD0503" w:rsidP="00CF2019">
      <w:pPr>
        <w:spacing w:line="240" w:lineRule="auto"/>
        <w:contextualSpacing/>
        <w:rPr>
          <w:b/>
          <w:bCs/>
          <w:sz w:val="20"/>
          <w:szCs w:val="20"/>
        </w:rPr>
      </w:pPr>
      <w:r w:rsidRPr="00CF2019">
        <w:rPr>
          <w:b/>
          <w:bCs/>
          <w:sz w:val="20"/>
          <w:szCs w:val="20"/>
        </w:rPr>
        <w:t>To be completed upon return of keys:</w:t>
      </w:r>
    </w:p>
    <w:p w14:paraId="197D451C" w14:textId="23C5BFAB" w:rsidR="00FE7491" w:rsidRPr="00CF2019" w:rsidRDefault="00FD0503" w:rsidP="00CF2019">
      <w:pPr>
        <w:pStyle w:val="ListParagraph"/>
        <w:numPr>
          <w:ilvl w:val="0"/>
          <w:numId w:val="1"/>
        </w:numPr>
        <w:spacing w:line="240" w:lineRule="auto"/>
        <w:rPr>
          <w:sz w:val="20"/>
          <w:szCs w:val="20"/>
        </w:rPr>
      </w:pPr>
      <w:r w:rsidRPr="00CF2019">
        <w:rPr>
          <w:sz w:val="20"/>
          <w:szCs w:val="20"/>
        </w:rPr>
        <w:t xml:space="preserve">I confirm that the hall has been left in a clean, tidy condition.  </w:t>
      </w:r>
    </w:p>
    <w:p w14:paraId="3494CD15" w14:textId="6D0EAA6A" w:rsidR="00FD0503" w:rsidRPr="00CF2019" w:rsidRDefault="00FE7491" w:rsidP="00CF2019">
      <w:pPr>
        <w:pStyle w:val="ListParagraph"/>
        <w:numPr>
          <w:ilvl w:val="0"/>
          <w:numId w:val="1"/>
        </w:numPr>
        <w:rPr>
          <w:sz w:val="20"/>
          <w:szCs w:val="20"/>
        </w:rPr>
      </w:pPr>
      <w:r w:rsidRPr="00CF2019">
        <w:rPr>
          <w:sz w:val="20"/>
          <w:szCs w:val="20"/>
        </w:rPr>
        <w:t xml:space="preserve">I </w:t>
      </w:r>
      <w:r w:rsidR="00FD0503" w:rsidRPr="00CF2019">
        <w:rPr>
          <w:sz w:val="20"/>
          <w:szCs w:val="20"/>
        </w:rPr>
        <w:t xml:space="preserve">confirm that there is no damage </w:t>
      </w:r>
      <w:r w:rsidR="00FD0503" w:rsidRPr="00184F51">
        <w:rPr>
          <w:i/>
          <w:iCs/>
          <w:sz w:val="20"/>
          <w:szCs w:val="20"/>
        </w:rPr>
        <w:t>OR</w:t>
      </w:r>
      <w:r w:rsidR="00FD0503" w:rsidRPr="00CF2019">
        <w:rPr>
          <w:sz w:val="20"/>
          <w:szCs w:val="20"/>
        </w:rPr>
        <w:t xml:space="preserve"> Damage has occurred as outlined below: *delete as appropriate</w:t>
      </w:r>
    </w:p>
    <w:tbl>
      <w:tblPr>
        <w:tblStyle w:val="TableGrid"/>
        <w:tblW w:w="0" w:type="auto"/>
        <w:tblLook w:val="04A0" w:firstRow="1" w:lastRow="0" w:firstColumn="1" w:lastColumn="0" w:noHBand="0" w:noVBand="1"/>
      </w:tblPr>
      <w:tblGrid>
        <w:gridCol w:w="9016"/>
      </w:tblGrid>
      <w:tr w:rsidR="00FD0503" w14:paraId="5114BB25" w14:textId="77777777" w:rsidTr="00886C3C">
        <w:tc>
          <w:tcPr>
            <w:tcW w:w="9016" w:type="dxa"/>
          </w:tcPr>
          <w:p w14:paraId="4B8C67FC" w14:textId="77777777" w:rsidR="00FD0503" w:rsidRDefault="00FD0503" w:rsidP="00886C3C">
            <w:pPr>
              <w:rPr>
                <w:sz w:val="17"/>
                <w:szCs w:val="17"/>
              </w:rPr>
            </w:pPr>
          </w:p>
          <w:p w14:paraId="647E01B7" w14:textId="77777777" w:rsidR="00FD0503" w:rsidRDefault="00FD0503" w:rsidP="00886C3C">
            <w:pPr>
              <w:rPr>
                <w:sz w:val="17"/>
                <w:szCs w:val="17"/>
              </w:rPr>
            </w:pPr>
          </w:p>
        </w:tc>
      </w:tr>
      <w:tr w:rsidR="00FD0503" w14:paraId="188E1CAF" w14:textId="77777777" w:rsidTr="00886C3C">
        <w:tc>
          <w:tcPr>
            <w:tcW w:w="9016" w:type="dxa"/>
          </w:tcPr>
          <w:p w14:paraId="235C6956" w14:textId="77777777" w:rsidR="00FD0503" w:rsidRDefault="00FD0503" w:rsidP="00886C3C">
            <w:pPr>
              <w:rPr>
                <w:sz w:val="17"/>
                <w:szCs w:val="17"/>
              </w:rPr>
            </w:pPr>
          </w:p>
          <w:p w14:paraId="2B41DB7D" w14:textId="77777777" w:rsidR="00FD0503" w:rsidRDefault="00FD0503" w:rsidP="00886C3C">
            <w:pPr>
              <w:rPr>
                <w:sz w:val="17"/>
                <w:szCs w:val="17"/>
              </w:rPr>
            </w:pPr>
          </w:p>
        </w:tc>
      </w:tr>
      <w:tr w:rsidR="00FD0503" w14:paraId="553E82A3" w14:textId="77777777" w:rsidTr="00886C3C">
        <w:tc>
          <w:tcPr>
            <w:tcW w:w="9016" w:type="dxa"/>
          </w:tcPr>
          <w:p w14:paraId="6780AEAD" w14:textId="77777777" w:rsidR="00FD0503" w:rsidRDefault="00FD0503" w:rsidP="00886C3C">
            <w:pPr>
              <w:rPr>
                <w:sz w:val="17"/>
                <w:szCs w:val="17"/>
              </w:rPr>
            </w:pPr>
            <w:r>
              <w:rPr>
                <w:sz w:val="17"/>
                <w:szCs w:val="17"/>
              </w:rPr>
              <w:t>Signed:</w:t>
            </w:r>
          </w:p>
          <w:p w14:paraId="4EBA1EDA" w14:textId="77777777" w:rsidR="00FD0503" w:rsidRDefault="00FD0503" w:rsidP="00886C3C">
            <w:pPr>
              <w:rPr>
                <w:sz w:val="17"/>
                <w:szCs w:val="17"/>
              </w:rPr>
            </w:pPr>
          </w:p>
        </w:tc>
      </w:tr>
    </w:tbl>
    <w:p w14:paraId="001E7686" w14:textId="77777777" w:rsidR="00FD0503" w:rsidRDefault="00FD0503">
      <w:pPr>
        <w:rPr>
          <w:b/>
          <w:bCs/>
        </w:rPr>
      </w:pPr>
    </w:p>
    <w:p w14:paraId="405102C2" w14:textId="5FB3B1C0" w:rsidR="001C03BA" w:rsidRPr="00CF2019" w:rsidRDefault="00765D2F">
      <w:pPr>
        <w:rPr>
          <w:sz w:val="18"/>
          <w:szCs w:val="18"/>
        </w:rPr>
      </w:pPr>
      <w:r w:rsidRPr="00CF2019">
        <w:rPr>
          <w:b/>
          <w:bCs/>
          <w:sz w:val="18"/>
          <w:szCs w:val="18"/>
        </w:rPr>
        <w:t xml:space="preserve">Insurance:  </w:t>
      </w:r>
      <w:r w:rsidR="001C03BA" w:rsidRPr="00CF2019">
        <w:rPr>
          <w:sz w:val="18"/>
          <w:szCs w:val="18"/>
        </w:rPr>
        <w:t>The Parish Council hold insurance for the village hall building, and public indemnity but if you are a business, you should ensure that you hold your own public liability insurance as you could be legally liable for any property damage and/or personal injury which may occur as a result of you running the event.</w:t>
      </w:r>
    </w:p>
    <w:p w14:paraId="1D1750DC" w14:textId="57FA8F18" w:rsidR="00765D2F" w:rsidRPr="00CF2019" w:rsidRDefault="00765D2F">
      <w:pPr>
        <w:rPr>
          <w:sz w:val="18"/>
          <w:szCs w:val="18"/>
        </w:rPr>
      </w:pPr>
      <w:r w:rsidRPr="00CF2019">
        <w:rPr>
          <w:b/>
          <w:bCs/>
          <w:sz w:val="18"/>
          <w:szCs w:val="18"/>
        </w:rPr>
        <w:t>Entry:</w:t>
      </w:r>
      <w:r w:rsidRPr="00CF2019">
        <w:rPr>
          <w:sz w:val="18"/>
          <w:szCs w:val="18"/>
        </w:rPr>
        <w:t xml:space="preserve">  Keys </w:t>
      </w:r>
      <w:r w:rsidR="00684923">
        <w:rPr>
          <w:sz w:val="18"/>
          <w:szCs w:val="18"/>
        </w:rPr>
        <w:t xml:space="preserve">can be collected by arrangement in advance of the </w:t>
      </w:r>
      <w:r w:rsidRPr="00CF2019">
        <w:rPr>
          <w:sz w:val="18"/>
          <w:szCs w:val="18"/>
        </w:rPr>
        <w:t>booking.  Any keys issued must be returned immediately after the end of the hire or as soon as practically possible.</w:t>
      </w:r>
    </w:p>
    <w:p w14:paraId="471E7A1E" w14:textId="1B555E78" w:rsidR="00765D2F" w:rsidRPr="00CF2019" w:rsidRDefault="00765D2F">
      <w:pPr>
        <w:rPr>
          <w:sz w:val="18"/>
          <w:szCs w:val="18"/>
        </w:rPr>
      </w:pPr>
      <w:r w:rsidRPr="00CF2019">
        <w:rPr>
          <w:b/>
          <w:bCs/>
          <w:sz w:val="18"/>
          <w:szCs w:val="18"/>
        </w:rPr>
        <w:t xml:space="preserve">Supervision &amp; Responsibility: </w:t>
      </w:r>
      <w:r w:rsidRPr="00CF2019">
        <w:rPr>
          <w:sz w:val="18"/>
          <w:szCs w:val="18"/>
        </w:rPr>
        <w:t xml:space="preserve"> The applicant will, during the period of the event be responsible for supervision of the premises, and fabric and contents, their care, safety from damage however slight, and the behaviour of all persons using the premises whatever their capacity.</w:t>
      </w:r>
    </w:p>
    <w:p w14:paraId="3515D239" w14:textId="7C39F439" w:rsidR="00765D2F" w:rsidRPr="00CF2019" w:rsidRDefault="00765D2F">
      <w:pPr>
        <w:rPr>
          <w:sz w:val="18"/>
          <w:szCs w:val="18"/>
        </w:rPr>
      </w:pPr>
      <w:r w:rsidRPr="00CF2019">
        <w:rPr>
          <w:b/>
          <w:bCs/>
          <w:sz w:val="18"/>
          <w:szCs w:val="18"/>
        </w:rPr>
        <w:t>Completion of the Event:</w:t>
      </w:r>
      <w:r w:rsidR="00CE5487" w:rsidRPr="00CF2019">
        <w:rPr>
          <w:b/>
          <w:bCs/>
          <w:sz w:val="18"/>
          <w:szCs w:val="18"/>
        </w:rPr>
        <w:t xml:space="preserve"> </w:t>
      </w:r>
      <w:r w:rsidR="00CE5487" w:rsidRPr="00CF2019">
        <w:rPr>
          <w:sz w:val="18"/>
          <w:szCs w:val="18"/>
        </w:rPr>
        <w:t>At the end of the event the applicant shall be responsible for leaving the premises and surrounds in a clean and tidy condition, properly locked and secured unless directed otherwise by the hall representatives, and any contents temporarily removed from their usual positions properly replaced.</w:t>
      </w:r>
    </w:p>
    <w:p w14:paraId="565B3BF2" w14:textId="589657AD" w:rsidR="00CE5487" w:rsidRPr="00CF2019" w:rsidRDefault="00CE5487">
      <w:pPr>
        <w:rPr>
          <w:sz w:val="18"/>
          <w:szCs w:val="18"/>
        </w:rPr>
      </w:pPr>
      <w:r w:rsidRPr="00CF2019">
        <w:rPr>
          <w:b/>
          <w:bCs/>
          <w:sz w:val="18"/>
          <w:szCs w:val="18"/>
        </w:rPr>
        <w:t>Child Protection:</w:t>
      </w:r>
      <w:r w:rsidRPr="00CF2019">
        <w:rPr>
          <w:sz w:val="18"/>
          <w:szCs w:val="18"/>
        </w:rPr>
        <w:t xml:space="preserve">  If the event involves the attendance of children and young persons under the age of 18, the applicant confirms that there will be in place appropriate Child Protection Procedures.  The applicant agrees to ensure that all adults present on the premises are aware of the procedure and abide by it.  The applicant confirms that, when necessary, under the terms of the Child Protection Legislation, such compliant procedures are implemented during the course of the event</w:t>
      </w:r>
    </w:p>
    <w:p w14:paraId="3C5ED2AA" w14:textId="77777777" w:rsidR="00CE5487" w:rsidRPr="00CF2019" w:rsidRDefault="00CE5487">
      <w:pPr>
        <w:rPr>
          <w:sz w:val="18"/>
          <w:szCs w:val="18"/>
        </w:rPr>
      </w:pPr>
      <w:r w:rsidRPr="00CF2019">
        <w:rPr>
          <w:b/>
          <w:bCs/>
          <w:sz w:val="18"/>
          <w:szCs w:val="18"/>
        </w:rPr>
        <w:t>Exclusions</w:t>
      </w:r>
      <w:r w:rsidRPr="00CF2019">
        <w:rPr>
          <w:sz w:val="18"/>
          <w:szCs w:val="18"/>
        </w:rPr>
        <w:t>: The applicant shall not use the premises for any purpose other than that described in this agreement and shall not sub-hire the use of facilities/premises to be used for any unlawful purpose or in any unlawful way, nor do anything to bring on to the premises anything which may endanger the premises or its occupants.</w:t>
      </w:r>
    </w:p>
    <w:p w14:paraId="51503D8F" w14:textId="77777777" w:rsidR="004448BC" w:rsidRPr="00CF2019" w:rsidRDefault="00CE5487">
      <w:pPr>
        <w:rPr>
          <w:sz w:val="18"/>
          <w:szCs w:val="18"/>
        </w:rPr>
      </w:pPr>
      <w:r w:rsidRPr="00CF2019">
        <w:rPr>
          <w:b/>
          <w:bCs/>
          <w:sz w:val="18"/>
          <w:szCs w:val="18"/>
        </w:rPr>
        <w:t xml:space="preserve">Alcohol: </w:t>
      </w:r>
      <w:r w:rsidRPr="00CF2019">
        <w:rPr>
          <w:sz w:val="18"/>
          <w:szCs w:val="18"/>
        </w:rPr>
        <w:t>The premises are licenced</w:t>
      </w:r>
      <w:r w:rsidR="004448BC" w:rsidRPr="00CF2019">
        <w:rPr>
          <w:sz w:val="18"/>
          <w:szCs w:val="18"/>
        </w:rPr>
        <w:t xml:space="preserve"> and a stocked bar is available at an additional cost.  It is permissible to also bring your own alcohol on to the premises.</w:t>
      </w:r>
    </w:p>
    <w:p w14:paraId="56448CCC" w14:textId="77DC2D17" w:rsidR="00EF6305" w:rsidRPr="00CF2019" w:rsidRDefault="00EF6305">
      <w:pPr>
        <w:rPr>
          <w:sz w:val="18"/>
          <w:szCs w:val="18"/>
        </w:rPr>
      </w:pPr>
      <w:r w:rsidRPr="00CF2019">
        <w:rPr>
          <w:b/>
          <w:bCs/>
          <w:sz w:val="18"/>
          <w:szCs w:val="18"/>
        </w:rPr>
        <w:t xml:space="preserve">Kitchen:  </w:t>
      </w:r>
      <w:r w:rsidRPr="00CF2019">
        <w:rPr>
          <w:sz w:val="18"/>
          <w:szCs w:val="18"/>
        </w:rPr>
        <w:t>Cooking facilities are available with in the building</w:t>
      </w:r>
      <w:r w:rsidR="005422B1" w:rsidRPr="00CF2019">
        <w:rPr>
          <w:sz w:val="18"/>
          <w:szCs w:val="18"/>
        </w:rPr>
        <w:t xml:space="preserve">. If you are utilising these facilities the applicant must </w:t>
      </w:r>
      <w:r w:rsidR="000D3615" w:rsidRPr="00CF2019">
        <w:rPr>
          <w:sz w:val="18"/>
          <w:szCs w:val="18"/>
        </w:rPr>
        <w:t>always ensure appropriate supervision</w:t>
      </w:r>
      <w:r w:rsidR="005422B1" w:rsidRPr="00CF2019">
        <w:rPr>
          <w:sz w:val="18"/>
          <w:szCs w:val="18"/>
        </w:rPr>
        <w:t xml:space="preserve"> and ensure that the kitchen area is well ventilated and returned to a clean and tidy condition</w:t>
      </w:r>
    </w:p>
    <w:p w14:paraId="5133D4C3" w14:textId="77777777" w:rsidR="004448BC" w:rsidRPr="00CF2019" w:rsidRDefault="004448BC">
      <w:pPr>
        <w:rPr>
          <w:sz w:val="18"/>
          <w:szCs w:val="18"/>
        </w:rPr>
      </w:pPr>
      <w:r w:rsidRPr="00CF2019">
        <w:rPr>
          <w:b/>
          <w:bCs/>
          <w:sz w:val="18"/>
          <w:szCs w:val="18"/>
        </w:rPr>
        <w:t>Smoking:</w:t>
      </w:r>
      <w:r w:rsidRPr="00CF2019">
        <w:rPr>
          <w:sz w:val="18"/>
          <w:szCs w:val="18"/>
        </w:rPr>
        <w:t xml:space="preserve">  The entire premises and grounds are a No Smoking Zone, and this also includes vaping</w:t>
      </w:r>
    </w:p>
    <w:p w14:paraId="770E99F5" w14:textId="5A470AAA" w:rsidR="00765D2F" w:rsidRPr="00CF2019" w:rsidRDefault="004448BC">
      <w:pPr>
        <w:rPr>
          <w:sz w:val="18"/>
          <w:szCs w:val="18"/>
        </w:rPr>
      </w:pPr>
      <w:r w:rsidRPr="00CF2019">
        <w:rPr>
          <w:b/>
          <w:bCs/>
          <w:sz w:val="18"/>
          <w:szCs w:val="18"/>
        </w:rPr>
        <w:t xml:space="preserve">Music: </w:t>
      </w:r>
      <w:r w:rsidRPr="00CF2019">
        <w:rPr>
          <w:sz w:val="18"/>
          <w:szCs w:val="18"/>
        </w:rPr>
        <w:t>There is a music licence in place.  Any applicant who intends to play music or have a live band must receive permission as part of this agreement.  The applicant undertakes to ensure that all noise is kept to a level such that neighbours are not disturbed.</w:t>
      </w:r>
      <w:r w:rsidR="00CE5487" w:rsidRPr="00CF2019">
        <w:rPr>
          <w:sz w:val="18"/>
          <w:szCs w:val="18"/>
        </w:rPr>
        <w:t xml:space="preserve"> </w:t>
      </w:r>
    </w:p>
    <w:p w14:paraId="7270FB37" w14:textId="5B9EB786" w:rsidR="004448BC" w:rsidRPr="00CF2019" w:rsidRDefault="004448BC">
      <w:pPr>
        <w:rPr>
          <w:sz w:val="18"/>
          <w:szCs w:val="18"/>
        </w:rPr>
      </w:pPr>
      <w:r w:rsidRPr="00CF2019">
        <w:rPr>
          <w:b/>
          <w:bCs/>
          <w:sz w:val="18"/>
          <w:szCs w:val="18"/>
        </w:rPr>
        <w:t xml:space="preserve">Fire Safety: </w:t>
      </w:r>
      <w:r w:rsidRPr="00CF2019">
        <w:rPr>
          <w:sz w:val="18"/>
          <w:szCs w:val="18"/>
        </w:rPr>
        <w:t>The applicant shall comply with all conditions and regulations made in respect of the remises by the Fire Authority in respect of the event for risk assessment as applicable.  Where the purpose for which the premises includes dancing, the applicant shall not cause or allow the maximum number of patrons and/or guests admitted to exceed the number specified on the agreement form.</w:t>
      </w:r>
    </w:p>
    <w:p w14:paraId="72F37222" w14:textId="2A421658" w:rsidR="004448BC" w:rsidRPr="00CF2019" w:rsidRDefault="004448BC">
      <w:pPr>
        <w:rPr>
          <w:sz w:val="18"/>
          <w:szCs w:val="18"/>
        </w:rPr>
      </w:pPr>
      <w:r w:rsidRPr="00CF2019">
        <w:rPr>
          <w:b/>
          <w:bCs/>
          <w:sz w:val="18"/>
          <w:szCs w:val="18"/>
        </w:rPr>
        <w:t xml:space="preserve">Health &amp; Safety: </w:t>
      </w:r>
      <w:r w:rsidRPr="00CF2019">
        <w:rPr>
          <w:sz w:val="18"/>
          <w:szCs w:val="18"/>
        </w:rPr>
        <w:t>The applicant shall be fully responsible for the Health, Safety and Welfare of those attending the event</w:t>
      </w:r>
    </w:p>
    <w:p w14:paraId="44600AA8" w14:textId="356B81F2" w:rsidR="004448BC" w:rsidRPr="00CF2019" w:rsidRDefault="004448BC">
      <w:pPr>
        <w:rPr>
          <w:sz w:val="18"/>
          <w:szCs w:val="18"/>
        </w:rPr>
      </w:pPr>
      <w:r w:rsidRPr="00CF2019">
        <w:rPr>
          <w:b/>
          <w:bCs/>
          <w:sz w:val="18"/>
          <w:szCs w:val="18"/>
        </w:rPr>
        <w:t>Emergencies:</w:t>
      </w:r>
      <w:r w:rsidRPr="00CF2019">
        <w:rPr>
          <w:sz w:val="18"/>
          <w:szCs w:val="18"/>
        </w:rPr>
        <w:t xml:space="preserve"> In anticipation of an emergency it is the applicants responsibility to ensure that they know the location of fire emergency exits, first aid kits, stock cock and how to contact the emergency services.  There is little telephone signal within the building, but stepping outside will usually return a telephone/wifi signal.</w:t>
      </w:r>
    </w:p>
    <w:p w14:paraId="323B591E" w14:textId="30102319" w:rsidR="00155016" w:rsidRPr="00CF2019" w:rsidRDefault="004448BC">
      <w:pPr>
        <w:rPr>
          <w:sz w:val="18"/>
          <w:szCs w:val="18"/>
        </w:rPr>
      </w:pPr>
      <w:r w:rsidRPr="00CF2019">
        <w:rPr>
          <w:b/>
          <w:bCs/>
          <w:sz w:val="18"/>
          <w:szCs w:val="18"/>
        </w:rPr>
        <w:t>Damage &amp; Injury</w:t>
      </w:r>
      <w:r w:rsidRPr="00CF2019">
        <w:rPr>
          <w:sz w:val="18"/>
          <w:szCs w:val="18"/>
        </w:rPr>
        <w:t>: The applicant shall indemnify the owner for the replacement cost of repair of any damage done to any part of the property, including third party property, including the contents of the building, which may occur as a result of holding the event.  The applicant shall not interfere in any way with the electricity, fittings or fixtures on the premises.  It is the responsibility of the applicant to ensure that the electricity supply is appropriate for any equipment used an that any equipment used will not endanger, overload or damage the electricity supply, circuits, wiring, plugs, sockets or other equipment.  In addition, the applicant shall indemnify the owner for any persona injury that may occur as a result of holding the event.</w:t>
      </w:r>
      <w:r w:rsidR="00284862" w:rsidRPr="00CF2019">
        <w:rPr>
          <w:sz w:val="18"/>
          <w:szCs w:val="18"/>
        </w:rPr>
        <w:t xml:space="preserve">  All damage must be notified when returning the keys.</w:t>
      </w:r>
    </w:p>
    <w:p w14:paraId="73B4C2E9" w14:textId="0C4C5602" w:rsidR="008432E4" w:rsidRPr="00CF2019" w:rsidRDefault="004448BC" w:rsidP="00CF2019">
      <w:pPr>
        <w:rPr>
          <w:sz w:val="18"/>
          <w:szCs w:val="18"/>
        </w:rPr>
      </w:pPr>
      <w:r w:rsidRPr="00CF2019">
        <w:rPr>
          <w:b/>
          <w:bCs/>
          <w:sz w:val="18"/>
          <w:szCs w:val="18"/>
        </w:rPr>
        <w:t>Cancellation:</w:t>
      </w:r>
      <w:r w:rsidRPr="00CF2019">
        <w:rPr>
          <w:sz w:val="18"/>
          <w:szCs w:val="18"/>
        </w:rPr>
        <w:t xml:space="preserve"> Either party can cancel this agreement by way of written notice, without any liability of any kind, or consequential loss whatsoever.</w:t>
      </w:r>
    </w:p>
    <w:p w14:paraId="1B779952" w14:textId="77777777" w:rsidR="006F2A0D" w:rsidRDefault="006F2A0D" w:rsidP="008432E4">
      <w:pPr>
        <w:rPr>
          <w:sz w:val="17"/>
          <w:szCs w:val="17"/>
        </w:rPr>
      </w:pPr>
    </w:p>
    <w:p w14:paraId="3060A0AA" w14:textId="77777777" w:rsidR="006F2A0D" w:rsidRDefault="006F2A0D">
      <w:pPr>
        <w:rPr>
          <w:sz w:val="17"/>
          <w:szCs w:val="17"/>
        </w:rPr>
      </w:pPr>
    </w:p>
    <w:p w14:paraId="58881B76" w14:textId="77777777" w:rsidR="006F2A0D" w:rsidRPr="006F2A0D" w:rsidRDefault="006F2A0D">
      <w:pPr>
        <w:rPr>
          <w:sz w:val="17"/>
          <w:szCs w:val="17"/>
        </w:rPr>
      </w:pPr>
    </w:p>
    <w:sectPr w:rsidR="006F2A0D" w:rsidRPr="006F2A0D" w:rsidSect="00FD0503">
      <w:headerReference w:type="default" r:id="rId7"/>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A317C" w14:textId="77777777" w:rsidR="0002717B" w:rsidRDefault="0002717B" w:rsidP="00186DC0">
      <w:pPr>
        <w:spacing w:after="0" w:line="240" w:lineRule="auto"/>
      </w:pPr>
      <w:r>
        <w:separator/>
      </w:r>
    </w:p>
  </w:endnote>
  <w:endnote w:type="continuationSeparator" w:id="0">
    <w:p w14:paraId="3A4DB31B" w14:textId="77777777" w:rsidR="0002717B" w:rsidRDefault="0002717B" w:rsidP="0018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19C82" w14:textId="77777777" w:rsidR="0002717B" w:rsidRDefault="0002717B" w:rsidP="00186DC0">
      <w:pPr>
        <w:spacing w:after="0" w:line="240" w:lineRule="auto"/>
      </w:pPr>
      <w:r>
        <w:separator/>
      </w:r>
    </w:p>
  </w:footnote>
  <w:footnote w:type="continuationSeparator" w:id="0">
    <w:p w14:paraId="474AA0FB" w14:textId="77777777" w:rsidR="0002717B" w:rsidRDefault="0002717B" w:rsidP="00186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4207C" w14:textId="09D3C711" w:rsidR="00186DC0" w:rsidRPr="00186DC0" w:rsidRDefault="00186DC0" w:rsidP="00186DC0">
    <w:pPr>
      <w:pStyle w:val="Header"/>
      <w:pBdr>
        <w:bottom w:val="single" w:sz="4" w:space="1" w:color="auto"/>
      </w:pBdr>
      <w:jc w:val="center"/>
      <w:rPr>
        <w:b/>
        <w:bCs/>
        <w:sz w:val="36"/>
        <w:szCs w:val="36"/>
      </w:rPr>
    </w:pPr>
    <w:r w:rsidRPr="00186DC0">
      <w:rPr>
        <w:b/>
        <w:bCs/>
        <w:sz w:val="36"/>
        <w:szCs w:val="36"/>
      </w:rPr>
      <w:t>Letwell Village Hall Hire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E0745"/>
    <w:multiLevelType w:val="hybridMultilevel"/>
    <w:tmpl w:val="90F4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18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C0"/>
    <w:rsid w:val="0002717B"/>
    <w:rsid w:val="000D3615"/>
    <w:rsid w:val="00155016"/>
    <w:rsid w:val="00184F51"/>
    <w:rsid w:val="00186DC0"/>
    <w:rsid w:val="001C03BA"/>
    <w:rsid w:val="00207E08"/>
    <w:rsid w:val="00283A58"/>
    <w:rsid w:val="00284862"/>
    <w:rsid w:val="00403AA5"/>
    <w:rsid w:val="00437953"/>
    <w:rsid w:val="004448BC"/>
    <w:rsid w:val="00525586"/>
    <w:rsid w:val="005422B1"/>
    <w:rsid w:val="005C0491"/>
    <w:rsid w:val="00684923"/>
    <w:rsid w:val="006D18F4"/>
    <w:rsid w:val="006F2A0D"/>
    <w:rsid w:val="007427F5"/>
    <w:rsid w:val="00765D2F"/>
    <w:rsid w:val="007B1A13"/>
    <w:rsid w:val="007B21FA"/>
    <w:rsid w:val="007D1A31"/>
    <w:rsid w:val="008432E4"/>
    <w:rsid w:val="008B73AE"/>
    <w:rsid w:val="008F1F31"/>
    <w:rsid w:val="00A075C6"/>
    <w:rsid w:val="00AA4B4B"/>
    <w:rsid w:val="00AD73FA"/>
    <w:rsid w:val="00B56217"/>
    <w:rsid w:val="00BA0F94"/>
    <w:rsid w:val="00C53786"/>
    <w:rsid w:val="00CD29C1"/>
    <w:rsid w:val="00CD308E"/>
    <w:rsid w:val="00CE5487"/>
    <w:rsid w:val="00CF2019"/>
    <w:rsid w:val="00DB2D4A"/>
    <w:rsid w:val="00E4517E"/>
    <w:rsid w:val="00EF6305"/>
    <w:rsid w:val="00FD0503"/>
    <w:rsid w:val="00FE7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EE3A"/>
  <w15:chartTrackingRefBased/>
  <w15:docId w15:val="{02295ACA-CE1F-415B-B67B-17062C4B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DC0"/>
  </w:style>
  <w:style w:type="paragraph" w:styleId="Footer">
    <w:name w:val="footer"/>
    <w:basedOn w:val="Normal"/>
    <w:link w:val="FooterChar"/>
    <w:uiPriority w:val="99"/>
    <w:unhideWhenUsed/>
    <w:rsid w:val="00186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DC0"/>
  </w:style>
  <w:style w:type="table" w:styleId="TableGrid">
    <w:name w:val="Table Grid"/>
    <w:basedOn w:val="TableNormal"/>
    <w:uiPriority w:val="39"/>
    <w:rsid w:val="00186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7E08"/>
    <w:rPr>
      <w:color w:val="0563C1" w:themeColor="hyperlink"/>
      <w:u w:val="single"/>
    </w:rPr>
  </w:style>
  <w:style w:type="character" w:styleId="UnresolvedMention">
    <w:name w:val="Unresolved Mention"/>
    <w:basedOn w:val="DefaultParagraphFont"/>
    <w:uiPriority w:val="99"/>
    <w:semiHidden/>
    <w:unhideWhenUsed/>
    <w:rsid w:val="00207E08"/>
    <w:rPr>
      <w:color w:val="605E5C"/>
      <w:shd w:val="clear" w:color="auto" w:fill="E1DFDD"/>
    </w:rPr>
  </w:style>
  <w:style w:type="paragraph" w:styleId="ListParagraph">
    <w:name w:val="List Paragraph"/>
    <w:basedOn w:val="Normal"/>
    <w:uiPriority w:val="34"/>
    <w:qFormat/>
    <w:rsid w:val="00CF2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Amanda</dc:creator>
  <cp:keywords/>
  <dc:description/>
  <cp:lastModifiedBy>Wood, Amanda</cp:lastModifiedBy>
  <cp:revision>9</cp:revision>
  <dcterms:created xsi:type="dcterms:W3CDTF">2025-01-14T09:57:00Z</dcterms:created>
  <dcterms:modified xsi:type="dcterms:W3CDTF">2025-01-14T11:14:00Z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903732-8a6f-4e0e-952b-fe0b250d49cc_Enabled">
    <vt:lpwstr>True</vt:lpwstr>
  </property>
  <property fmtid="{D5CDD505-2E9C-101B-9397-08002B2CF9AE}" pid="3" name="MSIP_Label_57903732-8a6f-4e0e-952b-fe0b250d49cc_SiteId">
    <vt:lpwstr>90f1aac4-c661-46a9-83fd-e021705adcc9</vt:lpwstr>
  </property>
  <property fmtid="{D5CDD505-2E9C-101B-9397-08002B2CF9AE}" pid="4" name="MSIP_Label_57903732-8a6f-4e0e-952b-fe0b250d49cc_SetDate">
    <vt:lpwstr>2024-11-15T04:15:18Z</vt:lpwstr>
  </property>
  <property fmtid="{D5CDD505-2E9C-101B-9397-08002B2CF9AE}" pid="5" name="MSIP_Label_57903732-8a6f-4e0e-952b-fe0b250d49cc_Name">
    <vt:lpwstr>1 - General Business</vt:lpwstr>
  </property>
  <property fmtid="{D5CDD505-2E9C-101B-9397-08002B2CF9AE}" pid="6" name="MSIP_Label_57903732-8a6f-4e0e-952b-fe0b250d49cc_ActionId">
    <vt:lpwstr>4eaad14c-705e-489a-afab-07eca7115694</vt:lpwstr>
  </property>
  <property fmtid="{D5CDD505-2E9C-101B-9397-08002B2CF9AE}" pid="7" name="MSIP_Label_57903732-8a6f-4e0e-952b-fe0b250d49cc_Removed">
    <vt:lpwstr>False</vt:lpwstr>
  </property>
  <property fmtid="{D5CDD505-2E9C-101B-9397-08002B2CF9AE}" pid="8" name="MSIP_Label_57903732-8a6f-4e0e-952b-fe0b250d49cc_Extended_MSFT_Method">
    <vt:lpwstr>Standard</vt:lpwstr>
  </property>
  <property fmtid="{D5CDD505-2E9C-101B-9397-08002B2CF9AE}" pid="9" name="Sensitivity">
    <vt:lpwstr>1 - General Business</vt:lpwstr>
  </property>
</Properties>
</file>